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59" w:rsidRPr="00610459" w:rsidRDefault="00610459" w:rsidP="00610459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</w:pPr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10459" w:rsidRPr="00610459" w:rsidRDefault="00610459" w:rsidP="00610459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</w:pPr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610459" w:rsidRPr="00610459" w:rsidRDefault="00610459" w:rsidP="00610459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>структурное подразделение детский сад № 9</w:t>
      </w:r>
    </w:p>
    <w:p w:rsidR="00610459" w:rsidRPr="00610459" w:rsidRDefault="00610459" w:rsidP="00610459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</w:pPr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>г,о</w:t>
      </w:r>
      <w:proofErr w:type="spellEnd"/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>.</w:t>
      </w:r>
      <w:proofErr w:type="gramEnd"/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 xml:space="preserve"> Отрадный, ул. Гайдара, 32,</w:t>
      </w:r>
    </w:p>
    <w:p w:rsidR="00610459" w:rsidRPr="00610459" w:rsidRDefault="00610459" w:rsidP="00610459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</w:pPr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>Те</w:t>
      </w:r>
      <w:r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 xml:space="preserve">лефоны: 8(84661) 2-14-24, </w:t>
      </w:r>
      <w:r w:rsidRPr="00610459">
        <w:rPr>
          <w:rFonts w:eastAsia="Calibri"/>
          <w:b/>
          <w:color w:val="262626"/>
          <w:sz w:val="28"/>
          <w:szCs w:val="28"/>
          <w:shd w:val="clear" w:color="auto" w:fill="FFFFFF"/>
          <w:lang w:eastAsia="en-US"/>
        </w:rPr>
        <w:t>8 (84661)2-44-96</w:t>
      </w:r>
    </w:p>
    <w:p w:rsidR="00610459" w:rsidRPr="00610459" w:rsidRDefault="00610459" w:rsidP="00610459">
      <w:pPr>
        <w:spacing w:after="0" w:line="240" w:lineRule="auto"/>
        <w:ind w:left="0" w:firstLine="0"/>
        <w:jc w:val="center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</w:p>
    <w:p w:rsidR="00610459" w:rsidRDefault="00610459" w:rsidP="00610459">
      <w:pPr>
        <w:spacing w:after="0" w:line="219" w:lineRule="auto"/>
        <w:ind w:left="53" w:firstLine="0"/>
        <w:jc w:val="center"/>
        <w:rPr>
          <w:sz w:val="28"/>
          <w:szCs w:val="28"/>
        </w:rPr>
      </w:pPr>
      <w:r w:rsidRPr="00610459">
        <w:rPr>
          <w:rFonts w:eastAsia="Calibri"/>
          <w:color w:val="auto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610459" w:rsidRDefault="00610459" w:rsidP="00610459">
      <w:pPr>
        <w:spacing w:after="0" w:line="219" w:lineRule="auto"/>
        <w:ind w:left="53" w:firstLine="0"/>
        <w:jc w:val="center"/>
        <w:rPr>
          <w:sz w:val="28"/>
          <w:szCs w:val="28"/>
        </w:rPr>
      </w:pPr>
    </w:p>
    <w:p w:rsidR="00B76E18" w:rsidRDefault="007B4687" w:rsidP="00610459">
      <w:pPr>
        <w:spacing w:after="0" w:line="219" w:lineRule="auto"/>
        <w:ind w:left="53" w:firstLine="0"/>
        <w:jc w:val="center"/>
        <w:rPr>
          <w:b/>
          <w:sz w:val="28"/>
          <w:szCs w:val="28"/>
        </w:rPr>
      </w:pPr>
      <w:r w:rsidRPr="00610459">
        <w:rPr>
          <w:b/>
          <w:sz w:val="28"/>
          <w:szCs w:val="28"/>
        </w:rPr>
        <w:t>Справка по оперативному контролю «Привитие культурно — гигиенических навыков»</w:t>
      </w:r>
    </w:p>
    <w:p w:rsidR="00610459" w:rsidRPr="00610459" w:rsidRDefault="00610459" w:rsidP="00610459">
      <w:pPr>
        <w:spacing w:after="0" w:line="219" w:lineRule="auto"/>
        <w:ind w:left="53" w:firstLine="0"/>
        <w:jc w:val="center"/>
        <w:rPr>
          <w:b/>
          <w:sz w:val="28"/>
          <w:szCs w:val="28"/>
        </w:rPr>
      </w:pPr>
    </w:p>
    <w:p w:rsidR="00B76E18" w:rsidRPr="00610459" w:rsidRDefault="007B4687" w:rsidP="00610459">
      <w:pPr>
        <w:spacing w:after="0" w:line="252" w:lineRule="auto"/>
        <w:ind w:left="75" w:firstLine="5"/>
        <w:rPr>
          <w:sz w:val="28"/>
          <w:szCs w:val="28"/>
        </w:rPr>
      </w:pPr>
      <w:r w:rsidRPr="00610459">
        <w:rPr>
          <w:sz w:val="28"/>
          <w:szCs w:val="28"/>
        </w:rPr>
        <w:t xml:space="preserve">Цель: Повысить детей уровень владения культурно-гигиеническими навыками и </w:t>
      </w:r>
      <w:r w:rsidR="00610459">
        <w:rPr>
          <w:sz w:val="28"/>
          <w:szCs w:val="28"/>
        </w:rPr>
        <w:t>умениями через совершенствование</w:t>
      </w:r>
      <w:r w:rsidRPr="00610459">
        <w:rPr>
          <w:sz w:val="28"/>
          <w:szCs w:val="28"/>
        </w:rPr>
        <w:t xml:space="preserve"> условий формирования культуры гигиены в режиме дня.</w:t>
      </w:r>
    </w:p>
    <w:p w:rsidR="00B76E18" w:rsidRPr="00610459" w:rsidRDefault="007B4687" w:rsidP="00610459">
      <w:pPr>
        <w:spacing w:after="0" w:line="252" w:lineRule="auto"/>
        <w:ind w:left="75" w:firstLine="5"/>
        <w:rPr>
          <w:sz w:val="28"/>
          <w:szCs w:val="28"/>
        </w:rPr>
      </w:pPr>
      <w:r w:rsidRPr="00610459">
        <w:rPr>
          <w:sz w:val="28"/>
          <w:szCs w:val="28"/>
        </w:rPr>
        <w:t>Дата проверки: с 12 по 16 декабря 2022 г.</w:t>
      </w:r>
    </w:p>
    <w:p w:rsidR="00B76E18" w:rsidRPr="00610459" w:rsidRDefault="007B4687" w:rsidP="00610459">
      <w:pPr>
        <w:spacing w:after="0"/>
        <w:ind w:left="105" w:right="15" w:firstLine="0"/>
        <w:rPr>
          <w:sz w:val="28"/>
          <w:szCs w:val="28"/>
        </w:rPr>
      </w:pPr>
      <w:r w:rsidRPr="00610459">
        <w:rPr>
          <w:sz w:val="28"/>
          <w:szCs w:val="28"/>
        </w:rPr>
        <w:t xml:space="preserve">Проверяющий: </w:t>
      </w:r>
      <w:proofErr w:type="spellStart"/>
      <w:r w:rsidR="00610459">
        <w:rPr>
          <w:sz w:val="28"/>
          <w:szCs w:val="28"/>
        </w:rPr>
        <w:t>и.</w:t>
      </w:r>
      <w:proofErr w:type="gramStart"/>
      <w:r w:rsidR="00610459">
        <w:rPr>
          <w:sz w:val="28"/>
          <w:szCs w:val="28"/>
        </w:rPr>
        <w:t>о.старшего</w:t>
      </w:r>
      <w:proofErr w:type="spellEnd"/>
      <w:proofErr w:type="gramEnd"/>
      <w:r w:rsidR="00610459">
        <w:rPr>
          <w:sz w:val="28"/>
          <w:szCs w:val="28"/>
        </w:rPr>
        <w:t xml:space="preserve"> воспитателя Соболева Л.И.</w:t>
      </w:r>
    </w:p>
    <w:p w:rsidR="00B76E18" w:rsidRPr="00610459" w:rsidRDefault="007B4687" w:rsidP="000C4A76">
      <w:pPr>
        <w:spacing w:after="0"/>
        <w:ind w:left="45" w:right="15" w:firstLine="960"/>
        <w:jc w:val="left"/>
        <w:rPr>
          <w:sz w:val="28"/>
          <w:szCs w:val="28"/>
        </w:rPr>
      </w:pPr>
      <w:r w:rsidRPr="00610459">
        <w:rPr>
          <w:sz w:val="28"/>
          <w:szCs w:val="28"/>
        </w:rPr>
        <w:t>В холе проверки и оперативного контроля по привитию культурно-гигиенических навыков в группах было отмечено</w:t>
      </w:r>
      <w:proofErr w:type="gramStart"/>
      <w:r w:rsidRPr="00610459">
        <w:rPr>
          <w:sz w:val="28"/>
          <w:szCs w:val="28"/>
        </w:rPr>
        <w:t>.</w:t>
      </w:r>
      <w:proofErr w:type="gramEnd"/>
      <w:r w:rsidRPr="00610459">
        <w:rPr>
          <w:sz w:val="28"/>
          <w:szCs w:val="28"/>
        </w:rPr>
        <w:t xml:space="preserve"> что воспитатели ведут календарное планирование режимных моментов по формированию лелей культурно-гигиенических навыко</w:t>
      </w:r>
      <w:r w:rsidR="00610459">
        <w:rPr>
          <w:sz w:val="28"/>
          <w:szCs w:val="28"/>
        </w:rPr>
        <w:t>в. образовательной деятельности</w:t>
      </w:r>
      <w:r w:rsidRPr="00610459">
        <w:rPr>
          <w:sz w:val="28"/>
          <w:szCs w:val="28"/>
        </w:rPr>
        <w:t>, проводят беседы -такое</w:t>
      </w:r>
      <w:r w:rsidR="00610459">
        <w:rPr>
          <w:sz w:val="28"/>
          <w:szCs w:val="28"/>
        </w:rPr>
        <w:t xml:space="preserve"> хорошо и что такое плохо», «П</w:t>
      </w:r>
      <w:r w:rsidRPr="00610459">
        <w:rPr>
          <w:sz w:val="28"/>
          <w:szCs w:val="28"/>
        </w:rPr>
        <w:t>очему у К</w:t>
      </w:r>
      <w:r w:rsidR="00610459">
        <w:rPr>
          <w:sz w:val="28"/>
          <w:szCs w:val="28"/>
        </w:rPr>
        <w:t>ати болят зубы», чтение художествен</w:t>
      </w:r>
      <w:r w:rsidRPr="00610459">
        <w:rPr>
          <w:sz w:val="28"/>
          <w:szCs w:val="28"/>
        </w:rPr>
        <w:t>ной литературы «Водичка - во</w:t>
      </w:r>
      <w:r w:rsidR="00610459">
        <w:rPr>
          <w:sz w:val="28"/>
          <w:szCs w:val="28"/>
        </w:rPr>
        <w:t>дичка», «</w:t>
      </w:r>
      <w:proofErr w:type="spellStart"/>
      <w:r w:rsidR="00610459">
        <w:rPr>
          <w:sz w:val="28"/>
          <w:szCs w:val="28"/>
        </w:rPr>
        <w:t>Мойдодыр</w:t>
      </w:r>
      <w:proofErr w:type="spellEnd"/>
      <w:r w:rsidR="00610459">
        <w:rPr>
          <w:sz w:val="28"/>
          <w:szCs w:val="28"/>
        </w:rPr>
        <w:t>» К. Чуковского</w:t>
      </w:r>
      <w:r w:rsidRPr="00610459">
        <w:rPr>
          <w:sz w:val="28"/>
          <w:szCs w:val="28"/>
        </w:rPr>
        <w:t xml:space="preserve">. «Девочка чумазая» А. </w:t>
      </w:r>
      <w:proofErr w:type="spellStart"/>
      <w:r w:rsidRPr="00610459">
        <w:rPr>
          <w:sz w:val="28"/>
          <w:szCs w:val="28"/>
        </w:rPr>
        <w:t>Барто</w:t>
      </w:r>
      <w:proofErr w:type="spellEnd"/>
      <w:r w:rsidRPr="00610459">
        <w:rPr>
          <w:sz w:val="28"/>
          <w:szCs w:val="28"/>
        </w:rPr>
        <w:t>, организуют с детьми сюжетно</w:t>
      </w:r>
      <w:r w:rsidR="00610459">
        <w:rPr>
          <w:sz w:val="28"/>
          <w:szCs w:val="28"/>
        </w:rPr>
        <w:t>-</w:t>
      </w:r>
      <w:r w:rsidRPr="00610459">
        <w:rPr>
          <w:sz w:val="28"/>
          <w:szCs w:val="28"/>
        </w:rPr>
        <w:t>ролевые игры «Кукла Катя обедает», «Оленем Катю на прогулку». Результаты проверки организации питания, мытья рук, одевания показали, что уровень умений и навыков детей соответствует программным требованиям. малыши умеют правильно пользов</w:t>
      </w:r>
      <w:r w:rsidR="00610459">
        <w:rPr>
          <w:sz w:val="28"/>
          <w:szCs w:val="28"/>
        </w:rPr>
        <w:t>аться мылом. аккуратно мыть руки, лицо, самостоятельно вытирать</w:t>
      </w:r>
      <w:r w:rsidRPr="00610459">
        <w:rPr>
          <w:sz w:val="28"/>
          <w:szCs w:val="28"/>
        </w:rPr>
        <w:t>ся после умывания, вешать полотенце на место, пользоваться расческой и носовым платком; у них сформированы навыки поведения за столом. пользуются салфетками после еды.</w:t>
      </w:r>
    </w:p>
    <w:p w:rsidR="00B76E18" w:rsidRPr="00610459" w:rsidRDefault="007B4687" w:rsidP="000C4A76">
      <w:pPr>
        <w:spacing w:after="0"/>
        <w:ind w:left="45" w:right="15" w:firstLine="870"/>
        <w:jc w:val="left"/>
        <w:rPr>
          <w:sz w:val="28"/>
          <w:szCs w:val="28"/>
        </w:rPr>
      </w:pPr>
      <w:r w:rsidRPr="00610459">
        <w:rPr>
          <w:sz w:val="28"/>
          <w:szCs w:val="28"/>
        </w:rPr>
        <w:t>Однако в ходе проверки установлено, что не все дети первой младшей группы умеют</w:t>
      </w:r>
      <w:r w:rsidR="00610459">
        <w:rPr>
          <w:sz w:val="28"/>
          <w:szCs w:val="28"/>
        </w:rPr>
        <w:t xml:space="preserve"> правильно держать ложку в руке.</w:t>
      </w:r>
      <w:r w:rsidRPr="00610459">
        <w:rPr>
          <w:sz w:val="28"/>
          <w:szCs w:val="28"/>
        </w:rPr>
        <w:t xml:space="preserve"> Воспитателям следует больше уделять внимания индивидуа</w:t>
      </w:r>
      <w:r w:rsidR="00610459">
        <w:rPr>
          <w:sz w:val="28"/>
          <w:szCs w:val="28"/>
        </w:rPr>
        <w:t xml:space="preserve">льной работе с каждым ребёнком, </w:t>
      </w:r>
      <w:r w:rsidRPr="00610459">
        <w:rPr>
          <w:sz w:val="28"/>
          <w:szCs w:val="28"/>
        </w:rPr>
        <w:t>контролировать и исправлять действия детей; поощрять лелей, использова</w:t>
      </w:r>
      <w:r w:rsidR="00610459">
        <w:rPr>
          <w:sz w:val="28"/>
          <w:szCs w:val="28"/>
        </w:rPr>
        <w:t>ть</w:t>
      </w:r>
      <w:r w:rsidRPr="00610459">
        <w:rPr>
          <w:sz w:val="28"/>
          <w:szCs w:val="28"/>
        </w:rPr>
        <w:t xml:space="preserve"> народный фольклор (</w:t>
      </w:r>
      <w:proofErr w:type="spellStart"/>
      <w:r w:rsidRPr="00610459">
        <w:rPr>
          <w:sz w:val="28"/>
          <w:szCs w:val="28"/>
        </w:rPr>
        <w:t>потешки</w:t>
      </w:r>
      <w:proofErr w:type="spellEnd"/>
      <w:r w:rsidRPr="00610459">
        <w:rPr>
          <w:sz w:val="28"/>
          <w:szCs w:val="28"/>
        </w:rPr>
        <w:t xml:space="preserve">. </w:t>
      </w:r>
      <w:r w:rsidR="00610459">
        <w:rPr>
          <w:sz w:val="28"/>
          <w:szCs w:val="28"/>
        </w:rPr>
        <w:t>прибаутки) для создания ПОЛОЖИТЕ</w:t>
      </w:r>
      <w:r w:rsidRPr="00610459">
        <w:rPr>
          <w:sz w:val="28"/>
          <w:szCs w:val="28"/>
        </w:rPr>
        <w:t>ЛЬНЫ.Х ЭМОЦИЙ детей в процессе в</w:t>
      </w:r>
      <w:r w:rsidR="00610459">
        <w:rPr>
          <w:sz w:val="28"/>
          <w:szCs w:val="28"/>
        </w:rPr>
        <w:t>ыполнения действий культурно-гигиенических</w:t>
      </w:r>
      <w:r w:rsidRPr="00610459">
        <w:rPr>
          <w:sz w:val="28"/>
          <w:szCs w:val="28"/>
        </w:rPr>
        <w:t xml:space="preserve"> навыков, в группах дошкольного возраста в играх формировать п</w:t>
      </w:r>
      <w:r w:rsidR="00610459">
        <w:rPr>
          <w:sz w:val="28"/>
          <w:szCs w:val="28"/>
        </w:rPr>
        <w:t>редставления о человеческом орга</w:t>
      </w:r>
      <w:r w:rsidRPr="00610459">
        <w:rPr>
          <w:sz w:val="28"/>
          <w:szCs w:val="28"/>
        </w:rPr>
        <w:t>низме. о здоровом образе жизни. В группах дошкольного возраста оформлены уголки дежурных. атрибуты (</w:t>
      </w:r>
      <w:proofErr w:type="spellStart"/>
      <w:r w:rsidRPr="00610459">
        <w:rPr>
          <w:sz w:val="28"/>
          <w:szCs w:val="28"/>
        </w:rPr>
        <w:t>салфетницы</w:t>
      </w:r>
      <w:proofErr w:type="spellEnd"/>
      <w:r w:rsidRPr="00610459">
        <w:rPr>
          <w:sz w:val="28"/>
          <w:szCs w:val="28"/>
        </w:rPr>
        <w:t>, фартуки для дежурных. тканевые салфетки).</w:t>
      </w:r>
    </w:p>
    <w:p w:rsidR="00610459" w:rsidRDefault="007B4687" w:rsidP="000C4A76">
      <w:pPr>
        <w:spacing w:after="0"/>
        <w:ind w:left="45" w:right="15" w:firstLine="780"/>
        <w:jc w:val="left"/>
        <w:rPr>
          <w:sz w:val="28"/>
          <w:szCs w:val="28"/>
        </w:rPr>
      </w:pPr>
      <w:r w:rsidRPr="00610459">
        <w:rPr>
          <w:sz w:val="28"/>
          <w:szCs w:val="28"/>
        </w:rPr>
        <w:t>Проверка показала</w:t>
      </w:r>
      <w:proofErr w:type="gramStart"/>
      <w:r w:rsidRPr="00610459">
        <w:rPr>
          <w:sz w:val="28"/>
          <w:szCs w:val="28"/>
        </w:rPr>
        <w:t>.</w:t>
      </w:r>
      <w:proofErr w:type="gramEnd"/>
      <w:r w:rsidRPr="00610459">
        <w:rPr>
          <w:sz w:val="28"/>
          <w:szCs w:val="28"/>
        </w:rPr>
        <w:t xml:space="preserve"> что воспитатели во время приёма пищи обращают внимание детей на акку</w:t>
      </w:r>
      <w:r w:rsidR="00610459">
        <w:rPr>
          <w:sz w:val="28"/>
          <w:szCs w:val="28"/>
        </w:rPr>
        <w:t>ратность, правильную осанку, умение</w:t>
      </w:r>
      <w:r w:rsidRPr="00610459">
        <w:rPr>
          <w:sz w:val="28"/>
          <w:szCs w:val="28"/>
        </w:rPr>
        <w:t xml:space="preserve"> благодарить взрослых после еды, организуют работу дежурных. Воспитатели всегда сообщают детям названия блюд. из каких продуктов приготовлено блюдо. Вследствие чего у детей сформированы навыки приёма пищи, все дети пользуются столовыми приборами. салфетками, благодарят за еду. Навыки у</w:t>
      </w:r>
      <w:r w:rsidR="00610459">
        <w:rPr>
          <w:sz w:val="28"/>
          <w:szCs w:val="28"/>
        </w:rPr>
        <w:t>мывания детей соответствуют прог</w:t>
      </w:r>
      <w:r w:rsidRPr="00610459">
        <w:rPr>
          <w:sz w:val="28"/>
          <w:szCs w:val="28"/>
        </w:rPr>
        <w:t>раммным требованиям</w:t>
      </w:r>
      <w:proofErr w:type="gramStart"/>
      <w:r w:rsidRPr="00610459">
        <w:rPr>
          <w:sz w:val="28"/>
          <w:szCs w:val="28"/>
        </w:rPr>
        <w:t>.</w:t>
      </w:r>
      <w:proofErr w:type="gramEnd"/>
      <w:r w:rsidRPr="00610459">
        <w:rPr>
          <w:sz w:val="28"/>
          <w:szCs w:val="28"/>
        </w:rPr>
        <w:t xml:space="preserve"> сформирована привычка следить за своим внешним видом, дети быстро и самостоятельно одеваются и раздеваются, без напоминания пользуются индивидуальной расческой, носовым платком, помогают устранять неполадки в одежде своим сверстникам. </w:t>
      </w:r>
    </w:p>
    <w:p w:rsidR="00B76E18" w:rsidRPr="00610459" w:rsidRDefault="007B4687" w:rsidP="000C4A76">
      <w:pPr>
        <w:spacing w:after="0"/>
        <w:ind w:left="45" w:right="15" w:firstLine="780"/>
        <w:jc w:val="left"/>
        <w:rPr>
          <w:b/>
          <w:sz w:val="28"/>
          <w:szCs w:val="28"/>
        </w:rPr>
      </w:pPr>
      <w:r w:rsidRPr="00610459">
        <w:rPr>
          <w:b/>
          <w:sz w:val="28"/>
          <w:szCs w:val="28"/>
        </w:rPr>
        <w:t>Рекомендации:</w:t>
      </w:r>
    </w:p>
    <w:p w:rsidR="00B76E18" w:rsidRPr="00610459" w:rsidRDefault="00610459" w:rsidP="000C4A76">
      <w:pPr>
        <w:numPr>
          <w:ilvl w:val="0"/>
          <w:numId w:val="1"/>
        </w:numPr>
        <w:spacing w:after="0"/>
        <w:ind w:right="15"/>
        <w:jc w:val="left"/>
        <w:rPr>
          <w:sz w:val="28"/>
          <w:szCs w:val="28"/>
        </w:rPr>
      </w:pPr>
      <w:r>
        <w:rPr>
          <w:sz w:val="28"/>
          <w:szCs w:val="28"/>
        </w:rPr>
        <w:t>педагогам рекомендовано при организа</w:t>
      </w:r>
      <w:r w:rsidR="007B4687" w:rsidRPr="00610459">
        <w:rPr>
          <w:sz w:val="28"/>
          <w:szCs w:val="28"/>
        </w:rPr>
        <w:t>ции режимных процессов проводить беседы в игровой и доброжелательной форме:</w:t>
      </w:r>
    </w:p>
    <w:p w:rsidR="00B76E18" w:rsidRPr="00610459" w:rsidRDefault="00610459" w:rsidP="000C4A76">
      <w:pPr>
        <w:numPr>
          <w:ilvl w:val="0"/>
          <w:numId w:val="1"/>
        </w:numPr>
        <w:spacing w:after="0"/>
        <w:ind w:right="15"/>
        <w:jc w:val="left"/>
        <w:rPr>
          <w:sz w:val="28"/>
          <w:szCs w:val="28"/>
        </w:rPr>
      </w:pPr>
      <w:r>
        <w:rPr>
          <w:sz w:val="28"/>
          <w:szCs w:val="28"/>
        </w:rPr>
        <w:t>стимулировать желание детей поступать,</w:t>
      </w:r>
      <w:r w:rsidR="007B4687" w:rsidRPr="00610459">
        <w:rPr>
          <w:sz w:val="28"/>
          <w:szCs w:val="28"/>
        </w:rPr>
        <w:t xml:space="preserve"> опираясь на положительный приме</w:t>
      </w:r>
      <w:r>
        <w:rPr>
          <w:sz w:val="28"/>
          <w:szCs w:val="28"/>
        </w:rPr>
        <w:t>р сверстников</w:t>
      </w:r>
      <w:r w:rsidR="007B4687" w:rsidRPr="00610459">
        <w:rPr>
          <w:sz w:val="28"/>
          <w:szCs w:val="28"/>
        </w:rPr>
        <w:t>:</w:t>
      </w:r>
    </w:p>
    <w:p w:rsidR="00B76E18" w:rsidRPr="00610459" w:rsidRDefault="007B4687" w:rsidP="000C4A76">
      <w:pPr>
        <w:numPr>
          <w:ilvl w:val="0"/>
          <w:numId w:val="1"/>
        </w:numPr>
        <w:spacing w:after="0"/>
        <w:ind w:right="15"/>
        <w:jc w:val="left"/>
        <w:rPr>
          <w:sz w:val="28"/>
          <w:szCs w:val="28"/>
        </w:rPr>
      </w:pPr>
      <w:r w:rsidRPr="00610459">
        <w:rPr>
          <w:sz w:val="28"/>
          <w:szCs w:val="28"/>
        </w:rPr>
        <w:t>проводить игры-драматизации по произведениям, где упоминается важность соблюдения этикета.</w:t>
      </w:r>
    </w:p>
    <w:p w:rsidR="00B76E18" w:rsidRPr="00610459" w:rsidRDefault="007B4687" w:rsidP="000C4A76">
      <w:pPr>
        <w:numPr>
          <w:ilvl w:val="0"/>
          <w:numId w:val="1"/>
        </w:numPr>
        <w:spacing w:after="0"/>
        <w:ind w:right="15"/>
        <w:jc w:val="left"/>
        <w:rPr>
          <w:sz w:val="28"/>
          <w:szCs w:val="28"/>
        </w:rPr>
      </w:pPr>
      <w:r w:rsidRPr="00610459">
        <w:rPr>
          <w:sz w:val="28"/>
          <w:szCs w:val="28"/>
        </w:rPr>
        <w:t>украсить столы эстетично (вазочками с цветами), красиво разместит</w:t>
      </w:r>
      <w:r w:rsidR="000C4A76">
        <w:rPr>
          <w:sz w:val="28"/>
          <w:szCs w:val="28"/>
        </w:rPr>
        <w:t xml:space="preserve">ь бумажные салфетки в </w:t>
      </w:r>
      <w:proofErr w:type="spellStart"/>
      <w:r w:rsidR="000C4A76">
        <w:rPr>
          <w:sz w:val="28"/>
          <w:szCs w:val="28"/>
        </w:rPr>
        <w:t>салфетница</w:t>
      </w:r>
      <w:r w:rsidRPr="00610459">
        <w:rPr>
          <w:sz w:val="28"/>
          <w:szCs w:val="28"/>
        </w:rPr>
        <w:t>х</w:t>
      </w:r>
      <w:proofErr w:type="spellEnd"/>
      <w:r w:rsidRPr="00610459">
        <w:rPr>
          <w:sz w:val="28"/>
          <w:szCs w:val="28"/>
        </w:rPr>
        <w:t>.</w:t>
      </w:r>
    </w:p>
    <w:p w:rsidR="000C4A76" w:rsidRDefault="000C4A76" w:rsidP="000C4A76">
      <w:pPr>
        <w:spacing w:after="0" w:line="259" w:lineRule="auto"/>
        <w:ind w:left="25" w:right="5460" w:hanging="10"/>
        <w:jc w:val="left"/>
        <w:rPr>
          <w:sz w:val="28"/>
          <w:szCs w:val="28"/>
        </w:rPr>
      </w:pPr>
    </w:p>
    <w:p w:rsidR="00B76E18" w:rsidRPr="00610459" w:rsidRDefault="007B4687" w:rsidP="000C4A76">
      <w:pPr>
        <w:spacing w:after="0" w:line="259" w:lineRule="auto"/>
        <w:ind w:left="25" w:right="5460" w:hanging="10"/>
        <w:jc w:val="left"/>
        <w:rPr>
          <w:sz w:val="28"/>
          <w:szCs w:val="28"/>
        </w:rPr>
      </w:pPr>
      <w:bookmarkStart w:id="0" w:name="_GoBack"/>
      <w:bookmarkEnd w:id="0"/>
      <w:r w:rsidRPr="00610459">
        <w:rPr>
          <w:sz w:val="28"/>
          <w:szCs w:val="28"/>
        </w:rPr>
        <w:t xml:space="preserve">Справку подготовил: </w:t>
      </w:r>
      <w:proofErr w:type="spellStart"/>
      <w:r w:rsidR="000C4A76">
        <w:rPr>
          <w:sz w:val="28"/>
          <w:szCs w:val="28"/>
        </w:rPr>
        <w:t>и.о.старшего</w:t>
      </w:r>
      <w:proofErr w:type="spellEnd"/>
      <w:r w:rsidR="000C4A76">
        <w:rPr>
          <w:sz w:val="28"/>
          <w:szCs w:val="28"/>
        </w:rPr>
        <w:t xml:space="preserve"> воспитателя Соболева Л.И.</w:t>
      </w:r>
    </w:p>
    <w:p w:rsidR="00B76E18" w:rsidRPr="00610459" w:rsidRDefault="007B4687" w:rsidP="000C4A76">
      <w:pPr>
        <w:spacing w:after="0" w:line="259" w:lineRule="auto"/>
        <w:ind w:left="25" w:right="5460" w:hanging="10"/>
        <w:jc w:val="left"/>
        <w:rPr>
          <w:sz w:val="28"/>
          <w:szCs w:val="28"/>
        </w:rPr>
      </w:pPr>
      <w:r w:rsidRPr="00610459">
        <w:rPr>
          <w:sz w:val="28"/>
          <w:szCs w:val="28"/>
        </w:rPr>
        <w:t>Дата составления: 16 декабря 2022 год</w:t>
      </w:r>
    </w:p>
    <w:sectPr w:rsidR="00B76E18" w:rsidRPr="00610459" w:rsidSect="00610459">
      <w:pgSz w:w="18720" w:h="26280"/>
      <w:pgMar w:top="1440" w:right="2100" w:bottom="1440" w:left="1905" w:header="720" w:footer="720" w:gutter="0"/>
      <w:cols w:space="720"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377"/>
    <w:multiLevelType w:val="hybridMultilevel"/>
    <w:tmpl w:val="0672C0DC"/>
    <w:lvl w:ilvl="0" w:tplc="50B8372E">
      <w:start w:val="1"/>
      <w:numFmt w:val="decimal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CAB9EE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F362346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7CA143C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71088BC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46A7F40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0680CD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C16434E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A9E6264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18"/>
    <w:rsid w:val="000C4A76"/>
    <w:rsid w:val="00610459"/>
    <w:rsid w:val="007B4687"/>
    <w:rsid w:val="00B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0B57"/>
  <w15:docId w15:val="{4B068CCA-F90E-42AC-AE95-496523E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48" w:lineRule="auto"/>
      <w:ind w:left="670" w:hanging="565"/>
      <w:jc w:val="both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Любовь</cp:lastModifiedBy>
  <cp:revision>3</cp:revision>
  <dcterms:created xsi:type="dcterms:W3CDTF">2023-04-22T13:04:00Z</dcterms:created>
  <dcterms:modified xsi:type="dcterms:W3CDTF">2023-04-22T13:20:00Z</dcterms:modified>
</cp:coreProperties>
</file>