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4B" w:rsidRDefault="0075374B">
      <w:pPr>
        <w:spacing w:after="23" w:line="255" w:lineRule="auto"/>
        <w:ind w:left="7280" w:right="-14" w:hanging="10"/>
        <w:jc w:val="right"/>
      </w:pPr>
    </w:p>
    <w:p w:rsidR="00B048AF" w:rsidRDefault="00B048AF" w:rsidP="00B048AF">
      <w:pPr>
        <w:spacing w:after="0" w:line="240" w:lineRule="auto"/>
        <w:ind w:left="7280" w:right="-14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75374B" w:rsidRPr="00B048AF" w:rsidRDefault="003C5AB0" w:rsidP="00B048AF">
      <w:pPr>
        <w:spacing w:after="0" w:line="240" w:lineRule="auto"/>
        <w:ind w:left="728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048A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048AF" w:rsidRDefault="00B048AF" w:rsidP="00B0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</w:p>
    <w:p w:rsidR="00B048AF" w:rsidRPr="00B048AF" w:rsidRDefault="00B048AF" w:rsidP="00B0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8AF">
        <w:rPr>
          <w:rFonts w:ascii="Times New Roman" w:eastAsia="Times New Roman" w:hAnsi="Times New Roman" w:cs="Times New Roman"/>
          <w:sz w:val="24"/>
          <w:szCs w:val="24"/>
        </w:rPr>
        <w:t>руководителя СП детский сад№9</w:t>
      </w:r>
    </w:p>
    <w:p w:rsidR="0075374B" w:rsidRPr="00B048AF" w:rsidRDefault="00B048AF" w:rsidP="00B04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8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30» августа </w:t>
      </w:r>
      <w:r w:rsidRPr="00B048AF">
        <w:rPr>
          <w:rFonts w:ascii="Times New Roman" w:hAnsi="Times New Roman" w:cs="Times New Roman"/>
          <w:sz w:val="24"/>
          <w:szCs w:val="24"/>
        </w:rPr>
        <w:t>2022г.  №_______</w:t>
      </w:r>
    </w:p>
    <w:p w:rsidR="0075374B" w:rsidRPr="00B048AF" w:rsidRDefault="00B048AF" w:rsidP="00B048AF">
      <w:pPr>
        <w:spacing w:after="0" w:line="240" w:lineRule="auto"/>
        <w:ind w:left="728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048AF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B048AF">
        <w:rPr>
          <w:rFonts w:ascii="Times New Roman" w:eastAsia="Times New Roman" w:hAnsi="Times New Roman" w:cs="Times New Roman"/>
          <w:sz w:val="24"/>
          <w:szCs w:val="24"/>
        </w:rPr>
        <w:t>Е.А.Ковригина</w:t>
      </w:r>
      <w:proofErr w:type="spellEnd"/>
    </w:p>
    <w:p w:rsidR="0075374B" w:rsidRDefault="003C5AB0">
      <w:pPr>
        <w:spacing w:after="26"/>
        <w:ind w:left="4052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План  мероприятий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 контролю за организацией питания   </w:t>
      </w:r>
    </w:p>
    <w:p w:rsidR="00B048AF" w:rsidRDefault="00B048AF">
      <w:pPr>
        <w:spacing w:after="0"/>
        <w:ind w:left="5788" w:right="4791" w:hanging="61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 ГБОУ ООШ№4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г.о.Отрадный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детский сад№9</w:t>
      </w:r>
    </w:p>
    <w:p w:rsidR="0075374B" w:rsidRDefault="00B048AF">
      <w:pPr>
        <w:spacing w:after="0"/>
        <w:ind w:left="5788" w:right="4791" w:hanging="617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на  2022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-2023</w:t>
      </w:r>
      <w:r w:rsidR="003C5AB0">
        <w:rPr>
          <w:rFonts w:ascii="Times New Roman" w:eastAsia="Times New Roman" w:hAnsi="Times New Roman" w:cs="Times New Roman"/>
          <w:b/>
          <w:sz w:val="24"/>
        </w:rPr>
        <w:t xml:space="preserve">  учебный  год </w:t>
      </w:r>
    </w:p>
    <w:tbl>
      <w:tblPr>
        <w:tblStyle w:val="TableGrid"/>
        <w:tblW w:w="15134" w:type="dxa"/>
        <w:tblInd w:w="175" w:type="dxa"/>
        <w:tblCellMar>
          <w:top w:w="17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648"/>
        <w:gridCol w:w="7201"/>
        <w:gridCol w:w="1620"/>
        <w:gridCol w:w="2881"/>
        <w:gridCol w:w="2784"/>
      </w:tblGrid>
      <w:tr w:rsidR="0075374B">
        <w:trPr>
          <w:trHeight w:val="583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19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5374B" w:rsidRDefault="003C5AB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75374B">
        <w:trPr>
          <w:trHeight w:val="305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</w:t>
            </w:r>
            <w:r w:rsidR="00B048AF">
              <w:rPr>
                <w:rFonts w:ascii="Times New Roman" w:eastAsia="Times New Roman" w:hAnsi="Times New Roman" w:cs="Times New Roman"/>
                <w:sz w:val="24"/>
              </w:rPr>
              <w:t>ие плана работы комиссии на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B048A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186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СанПиН 2.3/2.4.3590-20: </w:t>
            </w:r>
          </w:p>
          <w:p w:rsidR="0075374B" w:rsidRDefault="003C5AB0">
            <w:pPr>
              <w:numPr>
                <w:ilvl w:val="0"/>
                <w:numId w:val="1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натуральных норм.  </w:t>
            </w:r>
          </w:p>
          <w:p w:rsidR="0075374B" w:rsidRDefault="003C5AB0">
            <w:pPr>
              <w:numPr>
                <w:ilvl w:val="0"/>
                <w:numId w:val="1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10-дневного меню.  </w:t>
            </w:r>
          </w:p>
          <w:p w:rsidR="0075374B" w:rsidRDefault="003C5AB0">
            <w:pPr>
              <w:numPr>
                <w:ilvl w:val="0"/>
                <w:numId w:val="1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питания.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медсестра, зам. зав. по ВМР, старший воспитатель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479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в группах: </w:t>
            </w:r>
          </w:p>
          <w:p w:rsidR="0075374B" w:rsidRDefault="003C5AB0">
            <w:pPr>
              <w:numPr>
                <w:ilvl w:val="0"/>
                <w:numId w:val="2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режима; </w:t>
            </w:r>
          </w:p>
          <w:p w:rsidR="0075374B" w:rsidRDefault="003C5AB0">
            <w:pPr>
              <w:numPr>
                <w:ilvl w:val="0"/>
                <w:numId w:val="2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контрольной порции; </w:t>
            </w:r>
          </w:p>
          <w:p w:rsidR="0075374B" w:rsidRDefault="003C5AB0">
            <w:pPr>
              <w:numPr>
                <w:ilvl w:val="0"/>
                <w:numId w:val="2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сервировка стола; </w:t>
            </w:r>
          </w:p>
          <w:p w:rsidR="0075374B" w:rsidRDefault="003C5AB0">
            <w:pPr>
              <w:numPr>
                <w:ilvl w:val="0"/>
                <w:numId w:val="2"/>
              </w:numPr>
              <w:spacing w:after="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освоению культурно-гигиенических навыков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5374B" w:rsidRDefault="003C5A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2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</w:t>
            </w:r>
          </w:p>
          <w:p w:rsidR="0075374B" w:rsidRDefault="003C5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зав. по ВМР, старший воспитатель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922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систематического контроля за работой пищеблока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(Проверка закладки продуктов, проверка выхода готовой продукции, контрольные порции)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8" w:lineRule="auto"/>
              <w:ind w:left="540" w:right="5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зам. зав. по ХР, </w:t>
            </w:r>
          </w:p>
          <w:p w:rsidR="0075374B" w:rsidRDefault="003C5AB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питанию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 w:rsidTr="003C5AB0">
        <w:trPr>
          <w:trHeight w:val="521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детей: </w:t>
            </w:r>
          </w:p>
          <w:p w:rsidR="0075374B" w:rsidRDefault="003C5AB0">
            <w:pPr>
              <w:numPr>
                <w:ilvl w:val="0"/>
                <w:numId w:val="3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меню по содержанию блюд, наличию основных продуктов; </w:t>
            </w:r>
          </w:p>
          <w:p w:rsidR="0075374B" w:rsidRDefault="003C5AB0">
            <w:pPr>
              <w:numPr>
                <w:ilvl w:val="0"/>
                <w:numId w:val="3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таблицы замены продуктов; </w:t>
            </w:r>
          </w:p>
          <w:p w:rsidR="0075374B" w:rsidRDefault="003C5AB0">
            <w:pPr>
              <w:numPr>
                <w:ilvl w:val="0"/>
                <w:numId w:val="3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пищеблока; </w:t>
            </w:r>
          </w:p>
          <w:p w:rsidR="0075374B" w:rsidRDefault="003C5AB0">
            <w:pPr>
              <w:numPr>
                <w:ilvl w:val="0"/>
                <w:numId w:val="3"/>
              </w:num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выполнение натуральных норм 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медсестра, зам. зав. по ХР, </w:t>
            </w:r>
          </w:p>
          <w:p w:rsidR="0075374B" w:rsidRDefault="003C5AB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питанию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136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питания: </w:t>
            </w:r>
          </w:p>
          <w:p w:rsidR="0075374B" w:rsidRDefault="003C5AB0">
            <w:pPr>
              <w:numPr>
                <w:ilvl w:val="0"/>
                <w:numId w:val="4"/>
              </w:numPr>
              <w:spacing w:after="2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пищеблока; </w:t>
            </w:r>
          </w:p>
          <w:p w:rsidR="0075374B" w:rsidRDefault="003C5AB0">
            <w:pPr>
              <w:numPr>
                <w:ilvl w:val="0"/>
                <w:numId w:val="4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инвентаря и посуды; </w:t>
            </w:r>
          </w:p>
          <w:p w:rsidR="0075374B" w:rsidRDefault="003C5AB0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маркировка посуды и инвентаря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5374B" w:rsidRDefault="003C5AB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медсестра, зам. зав. по ХР, </w:t>
            </w:r>
          </w:p>
          <w:p w:rsidR="0075374B" w:rsidRDefault="003C5AB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питанию 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088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питания: </w:t>
            </w:r>
          </w:p>
          <w:p w:rsidR="0075374B" w:rsidRDefault="003C5AB0">
            <w:pPr>
              <w:numPr>
                <w:ilvl w:val="0"/>
                <w:numId w:val="5"/>
              </w:numPr>
              <w:spacing w:after="2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продуктов по схеме и оценка их качества; </w:t>
            </w:r>
          </w:p>
          <w:p w:rsidR="0075374B" w:rsidRDefault="003C5AB0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веса выданных продуктов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5374B" w:rsidRDefault="003C5AB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медсестра, зам. зав. по ХР, </w:t>
            </w:r>
          </w:p>
          <w:p w:rsidR="0075374B" w:rsidRDefault="003C5AB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питанию 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135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питания: </w:t>
            </w:r>
          </w:p>
          <w:p w:rsidR="0075374B" w:rsidRDefault="003C5AB0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и качество ведения документации; </w:t>
            </w:r>
          </w:p>
          <w:p w:rsidR="0075374B" w:rsidRDefault="003C5AB0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технологических карт и их использование в работе поварами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 </w:t>
            </w:r>
          </w:p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1409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3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питания: </w:t>
            </w:r>
          </w:p>
          <w:p w:rsidR="0075374B" w:rsidRDefault="003C5AB0">
            <w:pPr>
              <w:numPr>
                <w:ilvl w:val="0"/>
                <w:numId w:val="7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инструкции по ОБЖ; </w:t>
            </w:r>
          </w:p>
          <w:p w:rsidR="0075374B" w:rsidRDefault="003C5AB0">
            <w:pPr>
              <w:numPr>
                <w:ilvl w:val="0"/>
                <w:numId w:val="7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детей; </w:t>
            </w:r>
          </w:p>
          <w:p w:rsidR="0075374B" w:rsidRDefault="003C5AB0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и соблюдение норм выдачи готовой продукции детям; •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сан.эпид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режима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5374B" w:rsidRDefault="003C5AB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медсестра, </w:t>
            </w:r>
          </w:p>
          <w:p w:rsidR="0075374B" w:rsidRDefault="003C5AB0" w:rsidP="003C5AB0">
            <w:pPr>
              <w:spacing w:after="0" w:line="278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зав. по безопасности,  </w:t>
            </w:r>
          </w:p>
          <w:p w:rsidR="0075374B" w:rsidRDefault="003C5AB0" w:rsidP="003C5AB0">
            <w:pPr>
              <w:spacing w:after="0"/>
              <w:ind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зав. по ВМР,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зав. по ХР,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859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медицинской документации по питанию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5374B" w:rsidRDefault="003C5AB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 </w:t>
            </w:r>
          </w:p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305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nil"/>
            </w:tcBorders>
          </w:tcPr>
          <w:p w:rsidR="0075374B" w:rsidRDefault="0075374B"/>
        </w:tc>
        <w:tc>
          <w:tcPr>
            <w:tcW w:w="8821" w:type="dxa"/>
            <w:gridSpan w:val="2"/>
            <w:tcBorders>
              <w:top w:val="double" w:sz="4" w:space="0" w:color="00CCFF"/>
              <w:left w:val="nil"/>
              <w:bottom w:val="double" w:sz="4" w:space="0" w:color="00CCFF"/>
              <w:right w:val="nil"/>
            </w:tcBorders>
          </w:tcPr>
          <w:p w:rsidR="0075374B" w:rsidRDefault="003C5AB0">
            <w:pPr>
              <w:spacing w:after="0"/>
              <w:ind w:right="8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кадрами </w:t>
            </w:r>
          </w:p>
        </w:tc>
        <w:tc>
          <w:tcPr>
            <w:tcW w:w="5665" w:type="dxa"/>
            <w:gridSpan w:val="2"/>
            <w:tcBorders>
              <w:top w:val="double" w:sz="4" w:space="0" w:color="00CCFF"/>
              <w:left w:val="nil"/>
              <w:bottom w:val="double" w:sz="4" w:space="0" w:color="00CCFF"/>
              <w:right w:val="double" w:sz="4" w:space="0" w:color="00CCFF"/>
            </w:tcBorders>
          </w:tcPr>
          <w:p w:rsidR="0075374B" w:rsidRDefault="0075374B"/>
        </w:tc>
      </w:tr>
      <w:tr w:rsidR="0075374B">
        <w:trPr>
          <w:trHeight w:val="860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Санитарный минимум для работников ДОО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 </w:t>
            </w:r>
          </w:p>
          <w:p w:rsidR="0075374B" w:rsidRDefault="003C5AB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  <w:p w:rsidR="0075374B" w:rsidRDefault="003C5AB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 СЭС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581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с групповым персоналом по организации питания </w:t>
            </w:r>
          </w:p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38"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 старший воспитатель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859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с работниками пищеблока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годовому плану </w:t>
            </w:r>
          </w:p>
          <w:p w:rsidR="0075374B" w:rsidRDefault="003C5AB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16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зам. зав. по </w:t>
            </w:r>
          </w:p>
          <w:p w:rsidR="0075374B" w:rsidRDefault="003C5AB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ХР, </w:t>
            </w:r>
          </w:p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305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nil"/>
            </w:tcBorders>
          </w:tcPr>
          <w:p w:rsidR="0075374B" w:rsidRDefault="0075374B"/>
        </w:tc>
        <w:tc>
          <w:tcPr>
            <w:tcW w:w="8821" w:type="dxa"/>
            <w:gridSpan w:val="2"/>
            <w:tcBorders>
              <w:top w:val="double" w:sz="4" w:space="0" w:color="00CCFF"/>
              <w:left w:val="nil"/>
              <w:bottom w:val="double" w:sz="4" w:space="0" w:color="00CCFF"/>
              <w:right w:val="nil"/>
            </w:tcBorders>
          </w:tcPr>
          <w:p w:rsidR="0075374B" w:rsidRDefault="003C5AB0">
            <w:pPr>
              <w:spacing w:after="0"/>
              <w:ind w:right="49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поставщиками </w:t>
            </w:r>
          </w:p>
        </w:tc>
        <w:tc>
          <w:tcPr>
            <w:tcW w:w="5665" w:type="dxa"/>
            <w:gridSpan w:val="2"/>
            <w:tcBorders>
              <w:top w:val="double" w:sz="4" w:space="0" w:color="00CCFF"/>
              <w:left w:val="nil"/>
              <w:bottom w:val="double" w:sz="4" w:space="0" w:color="00CCFF"/>
              <w:right w:val="double" w:sz="4" w:space="0" w:color="00CCFF"/>
            </w:tcBorders>
            <w:vAlign w:val="center"/>
          </w:tcPr>
          <w:p w:rsidR="0075374B" w:rsidRDefault="0075374B"/>
        </w:tc>
      </w:tr>
      <w:tr w:rsidR="0075374B">
        <w:trPr>
          <w:trHeight w:val="1133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контроль за качеством и сопроводительной документацией поставляемых продуктов </w:t>
            </w:r>
          </w:p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 w:rsidP="003C5AB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Контрактный управляющий, </w:t>
            </w:r>
          </w:p>
          <w:p w:rsidR="0075374B" w:rsidRDefault="003C5AB0" w:rsidP="003C5AB0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зав. по ХР, </w:t>
            </w:r>
          </w:p>
          <w:p w:rsidR="0075374B" w:rsidRDefault="003C5AB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кладовщик, 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74B">
        <w:trPr>
          <w:trHeight w:val="859"/>
        </w:trPr>
        <w:tc>
          <w:tcPr>
            <w:tcW w:w="648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20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заказа с учетом цен (анализ ценообразования) </w:t>
            </w:r>
          </w:p>
        </w:tc>
        <w:tc>
          <w:tcPr>
            <w:tcW w:w="1620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 w:rsidP="003C5AB0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Контрактный управляющий, </w:t>
            </w:r>
          </w:p>
          <w:p w:rsidR="0075374B" w:rsidRDefault="003C5AB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кладовщик, руководитель 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</w:tcPr>
          <w:p w:rsidR="0075374B" w:rsidRDefault="003C5AB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374B" w:rsidRDefault="003C5AB0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75374B" w:rsidRDefault="003C5AB0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75374B">
      <w:pgSz w:w="16838" w:h="11906" w:orient="landscape"/>
      <w:pgMar w:top="1150" w:right="1134" w:bottom="89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C9F"/>
    <w:multiLevelType w:val="hybridMultilevel"/>
    <w:tmpl w:val="8BD86B16"/>
    <w:lvl w:ilvl="0" w:tplc="881047E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883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C55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093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4FB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228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BE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E44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92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44CB0"/>
    <w:multiLevelType w:val="hybridMultilevel"/>
    <w:tmpl w:val="8F0E722A"/>
    <w:lvl w:ilvl="0" w:tplc="3D1E1C40">
      <w:start w:val="1"/>
      <w:numFmt w:val="bullet"/>
      <w:lvlText w:val="•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215E2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CFBC2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AB22E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CC38A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82A3C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CB04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C60E0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A745C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D79F0"/>
    <w:multiLevelType w:val="hybridMultilevel"/>
    <w:tmpl w:val="6A98DB56"/>
    <w:lvl w:ilvl="0" w:tplc="21BCA150">
      <w:start w:val="1"/>
      <w:numFmt w:val="bullet"/>
      <w:lvlText w:val="•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8B584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886C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F6E0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02DAE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C291A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AF14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AAD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8AD8C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D161B"/>
    <w:multiLevelType w:val="hybridMultilevel"/>
    <w:tmpl w:val="851869E0"/>
    <w:lvl w:ilvl="0" w:tplc="435C6F5C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695E8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CE5D2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BD32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8374E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0E6BE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A0B9E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2C4B6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AE76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261B0"/>
    <w:multiLevelType w:val="hybridMultilevel"/>
    <w:tmpl w:val="E35847BE"/>
    <w:lvl w:ilvl="0" w:tplc="B8AC1EB2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481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A194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60E5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A626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E839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E42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C2F7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E28D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E3604"/>
    <w:multiLevelType w:val="hybridMultilevel"/>
    <w:tmpl w:val="F08A8954"/>
    <w:lvl w:ilvl="0" w:tplc="E2A0A626">
      <w:start w:val="1"/>
      <w:numFmt w:val="bullet"/>
      <w:lvlText w:val="•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BC28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4F44C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CE18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2D422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2F52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0512C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0942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8AA3C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2980"/>
    <w:multiLevelType w:val="hybridMultilevel"/>
    <w:tmpl w:val="78DE3CB8"/>
    <w:lvl w:ilvl="0" w:tplc="B9DE181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C3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2BD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256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E4B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A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5A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2C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43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B"/>
    <w:rsid w:val="003C5AB0"/>
    <w:rsid w:val="005D62B8"/>
    <w:rsid w:val="0075374B"/>
    <w:rsid w:val="00B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8506"/>
  <w15:docId w15:val="{B47E372A-FB7E-48D5-89DC-6DEEFF26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</cp:lastModifiedBy>
  <cp:revision>2</cp:revision>
  <dcterms:created xsi:type="dcterms:W3CDTF">2023-04-22T16:40:00Z</dcterms:created>
  <dcterms:modified xsi:type="dcterms:W3CDTF">2023-04-22T16:40:00Z</dcterms:modified>
</cp:coreProperties>
</file>